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FF30B6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962159" cy="304843"/>
            <wp:effectExtent l="0" t="0" r="0" b="0"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E3499A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B6" w:rsidRDefault="00FF30B6" w:rsidP="00FF30B6">
      <w:pPr>
        <w:widowControl/>
        <w:spacing w:before="360" w:after="360" w:line="480" w:lineRule="atLeast"/>
        <w:ind w:left="480" w:right="480"/>
        <w:textAlignment w:val="baseline"/>
        <w:outlineLvl w:val="0"/>
      </w:pP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艾柏盃芳療保健賽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 xml:space="preserve"> 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輔英科大師生攜手勇奪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20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金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25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銀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21</w:t>
      </w:r>
      <w:r w:rsidRPr="00FF30B6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銅</w:t>
      </w:r>
      <w:bookmarkStart w:id="0" w:name="_GoBack"/>
      <w:bookmarkEnd w:id="0"/>
    </w:p>
    <w:p w:rsidR="00FF30B6" w:rsidRPr="00FF30B6" w:rsidRDefault="00FF30B6" w:rsidP="00FF30B6">
      <w:pPr>
        <w:widowControl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</w:rPr>
      </w:pPr>
      <w:r w:rsidRPr="00FF30B6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FF30B6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"https://today.line.me/tw/v3/publisher/102264" </w:instrText>
      </w:r>
      <w:r w:rsidRPr="00FF30B6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FF30B6" w:rsidRPr="00FF30B6" w:rsidRDefault="00FF30B6" w:rsidP="00FF30B6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FF30B6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中華日報</w:t>
      </w:r>
    </w:p>
    <w:p w:rsidR="00FF30B6" w:rsidRPr="00FF30B6" w:rsidRDefault="00FF30B6" w:rsidP="00FF30B6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FF30B6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16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18:56 • 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16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FF30B6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18:56</w:t>
      </w:r>
    </w:p>
    <w:p w:rsidR="00FF30B6" w:rsidRPr="00FF30B6" w:rsidRDefault="00FF30B6" w:rsidP="00FF30B6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FF30B6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5292888B" wp14:editId="15886A78">
            <wp:extent cx="2667000" cy="2000250"/>
            <wp:effectExtent l="0" t="0" r="0" b="0"/>
            <wp:docPr id="77" name="圖片 77" descr="輔英科大師生勇奪艾柏盃國際健康芳療保健技藝競賽二十座冠軍、二十五座亞軍、二十一座季軍。（記者吳門鍵攝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師生勇奪艾柏盃國際健康芳療保健技藝競賽二十座冠軍、二十五座亞軍、二十一座季軍。（記者吳門鍵攝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B6" w:rsidRPr="00FF30B6" w:rsidRDefault="00FF30B6" w:rsidP="00FF30B6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FF30B6">
        <w:rPr>
          <w:rFonts w:ascii="Segoe UI" w:eastAsia="新細明體" w:hAnsi="Segoe UI" w:cs="Segoe UI"/>
          <w:color w:val="111111"/>
          <w:kern w:val="0"/>
          <w:szCs w:val="24"/>
        </w:rPr>
        <w:t>輔英科大師生勇奪艾柏盃國際健康芳療保健技藝競賽二十座冠軍、二十五座亞軍、二十一座季軍。（記者吳門鍵攝）</w:t>
      </w:r>
    </w:p>
    <w:p w:rsidR="00FF30B6" w:rsidRPr="00FF30B6" w:rsidRDefault="00FF30B6" w:rsidP="00FF30B6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FF30B6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記者吳門鍵／高雄報導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輔英科大參加二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0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二五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「有金牌老師就能培養出金牌選手！」林惠賢校長表示，樂見健美系老師願意放下身段、以身作則，以競賽互相砥礪，讓師生教學相長，除恭喜柯美華、黃曉玲老師（亞軍）在職業組有好表現，更令人驚喜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的是醫學檢驗生物技術系湯沂靜同學，成功跨域學習，個人勇奪大專組單根式睫毛美睫嫁接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(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靜態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 xml:space="preserve">) 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、熱蠟除毛（手部）雙冠王及熱蠟除毛（腿部）亞軍、身體按摩季軍。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學與健康學院陳中一院長指出，健美系陳秀菊（樂育高中畢）、麥劉淑芬（康寧護專畢）雙雙榮獲二冠一亞，鄭珮婕（樹德家商畢）、謝香蘭（育仁高中畢）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。</w:t>
      </w:r>
    </w:p>
    <w:p w:rsidR="00FF30B6" w:rsidRPr="00FF30B6" w:rsidRDefault="00FF30B6" w:rsidP="00FF30B6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FF30B6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美容系柯美華副主任表示，大專組冠軍還有經絡保健按摩競賽劉宸玲、香水調配組（靜態）阮妙玲（陶維慈高中畢）、霧眉組（靜態）大專組丁渟婷（公東高工畢）、紋繡眼線組（靜態）陳珊珊（中華藝校畢）、美睫創意設計組（靜態）繆玉雪（鳥改高中畢）、標準冷燙組（靜態）洪梓堯（樹德家商畢）、熱蠟除毛（腿部）陳俐榛（中山工商畢）、美甲貼鑽組劉嘉欣（稻江護家畢）、單色凝膠上色含手部保養組徐郁喬（中正高中畢）等。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</w:t>
      </w: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置、按法以及施力大小，在老師指導下才曉得還須結合柔與美。這次獲獎讓她信心大增，未來不排除發展斜槓人生。</w:t>
      </w:r>
    </w:p>
    <w:p w:rsidR="00FF30B6" w:rsidRPr="00FF30B6" w:rsidRDefault="00FF30B6" w:rsidP="00FF30B6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FF30B6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輔英科大一一四學年度日四技聯合登記分發，現正招生中，報名日期至六月四日止，詳情請見官網。</w:t>
      </w:r>
    </w:p>
    <w:p w:rsidR="00614567" w:rsidRPr="00FF30B6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FF30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CDF" w:rsidRDefault="00B65CDF" w:rsidP="005663D1">
      <w:r>
        <w:separator/>
      </w:r>
    </w:p>
  </w:endnote>
  <w:endnote w:type="continuationSeparator" w:id="0">
    <w:p w:rsidR="00B65CDF" w:rsidRDefault="00B65CD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CDF" w:rsidRDefault="00B65CDF" w:rsidP="005663D1">
      <w:r>
        <w:separator/>
      </w:r>
    </w:p>
  </w:footnote>
  <w:footnote w:type="continuationSeparator" w:id="0">
    <w:p w:rsidR="00B65CDF" w:rsidRDefault="00B65CD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1EF0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5A25A2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D2FD0"/>
    <w:rsid w:val="00B0078E"/>
    <w:rsid w:val="00B2111E"/>
    <w:rsid w:val="00B37F31"/>
    <w:rsid w:val="00B41DF3"/>
    <w:rsid w:val="00B57CBA"/>
    <w:rsid w:val="00B65CDF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2025-10-29T08:24:00Z</dcterms:created>
  <dcterms:modified xsi:type="dcterms:W3CDTF">2025-10-29T08:24:00Z</dcterms:modified>
</cp:coreProperties>
</file>